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4D54BE">
        <w:rPr>
          <w:rFonts w:ascii="Calibri" w:hAnsi="Calibri"/>
          <w:sz w:val="20"/>
          <w:szCs w:val="20"/>
        </w:rPr>
        <w:t>6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4D54BE">
        <w:rPr>
          <w:rFonts w:ascii="Calibri" w:hAnsi="Calibri"/>
          <w:sz w:val="20"/>
          <w:szCs w:val="20"/>
        </w:rPr>
        <w:t>FACSIMILE dichiarazione</w:t>
      </w:r>
      <w:r w:rsidR="00A64B59" w:rsidRPr="004D54BE">
        <w:rPr>
          <w:rFonts w:ascii="Calibri" w:hAnsi="Calibri"/>
          <w:sz w:val="20"/>
          <w:szCs w:val="20"/>
        </w:rPr>
        <w:t xml:space="preserve"> </w:t>
      </w:r>
      <w:r w:rsidR="00D02B2A" w:rsidRPr="004D54BE">
        <w:rPr>
          <w:rFonts w:ascii="Calibri" w:hAnsi="Calibri" w:cs="Calibri"/>
          <w:sz w:val="20"/>
          <w:szCs w:val="20"/>
        </w:rPr>
        <w:t>Domicilio, Altre informazioni e Conflitto di interessi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 w:rsidRPr="00AA06C1">
        <w:rPr>
          <w:rStyle w:val="BLOCKBOLD"/>
          <w:rFonts w:ascii="Calibri" w:hAnsi="Calibri"/>
          <w:u w:val="single"/>
        </w:rPr>
        <w:t xml:space="preserve">dichiarazione </w:t>
      </w:r>
      <w:r w:rsidR="00D02B2A" w:rsidRPr="00AA06C1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>PER L’AMMISSIONE ALLA GARA a procedura aperta ai sensi del D.Lgs. 50/2</w:t>
      </w:r>
      <w:r w:rsidR="002805CE">
        <w:rPr>
          <w:rStyle w:val="BLOCKBOLD"/>
          <w:rFonts w:ascii="Calibri" w:hAnsi="Calibri"/>
        </w:rPr>
        <w:t xml:space="preserve">016 e s.m.i. per l’affidamento </w:t>
      </w:r>
      <w:r w:rsidR="00AA06C1" w:rsidRPr="00AA06C1">
        <w:rPr>
          <w:rStyle w:val="BLOCKBOLD"/>
          <w:rFonts w:ascii="Calibri" w:hAnsi="Calibri"/>
        </w:rPr>
        <w:t>di un Accordo avente ad oggetto il noleggio di moduli prefabbricati ad uso scolastico in eventi emergenziali, per conto del Dipartimento della Protezione civile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F60EDC" w:rsidRPr="00893118" w:rsidRDefault="00F60EDC" w:rsidP="00F60EDC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PARTE I</w:t>
      </w:r>
    </w:p>
    <w:p w:rsidR="00F60EDC" w:rsidRPr="00893118" w:rsidRDefault="00F60EDC" w:rsidP="00F60EDC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>i seguenti dati: domicilio digitale presente negli indici di cui agli articoli 6-bis e 6-ter del D.lgs. n. 82/05 _________; codice fiscale _______, 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Pr="00893118">
        <w:rPr>
          <w:rFonts w:ascii="Calibri" w:hAnsi="Calibri"/>
          <w:color w:val="000000"/>
        </w:rPr>
        <w:t xml:space="preserve">, </w:t>
      </w:r>
      <w:r w:rsidRPr="00893118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Pr="00893118">
        <w:rPr>
          <w:rFonts w:ascii="Calibri" w:hAnsi="Calibri" w:cs="Calibri"/>
        </w:rPr>
        <w:t xml:space="preserve"> _________________&gt; </w:t>
      </w:r>
      <w:r w:rsidRPr="00893118">
        <w:rPr>
          <w:rFonts w:ascii="Calibri" w:hAnsi="Calibri"/>
          <w:color w:val="000000"/>
        </w:rPr>
        <w:t xml:space="preserve">e </w:t>
      </w:r>
      <w:r w:rsidRPr="00893118">
        <w:rPr>
          <w:rFonts w:ascii="Calibri" w:hAnsi="Calibri"/>
          <w:color w:val="000000"/>
          <w:szCs w:val="20"/>
        </w:rPr>
        <w:t>per le comunicazioni che avvengono a Sistema co</w:t>
      </w:r>
      <w:r w:rsidRPr="00893118">
        <w:rPr>
          <w:rFonts w:ascii="Calibri" w:hAnsi="Calibri"/>
          <w:color w:val="000000"/>
        </w:rPr>
        <w:t xml:space="preserve">sì come precisato al </w:t>
      </w:r>
      <w:r w:rsidRPr="00893118">
        <w:rPr>
          <w:rFonts w:ascii="Calibri" w:hAnsi="Calibri"/>
          <w:color w:val="000000"/>
          <w:szCs w:val="20"/>
        </w:rPr>
        <w:t>par.2.3</w:t>
      </w:r>
      <w:r w:rsidRPr="00893118">
        <w:rPr>
          <w:rFonts w:ascii="Calibri" w:hAnsi="Calibri"/>
          <w:color w:val="000000"/>
        </w:rPr>
        <w:t xml:space="preserve"> del </w:t>
      </w:r>
      <w:r w:rsidRPr="00AA06C1">
        <w:rPr>
          <w:rStyle w:val="BLOCKBOLD"/>
          <w:rFonts w:ascii="Calibri" w:hAnsi="Calibri"/>
          <w:b w:val="0"/>
          <w:caps w:val="0"/>
        </w:rPr>
        <w:t>capitolato d’oneri</w:t>
      </w:r>
      <w:r w:rsidRPr="00AA06C1">
        <w:rPr>
          <w:rFonts w:ascii="Calibri" w:hAnsi="Calibri"/>
        </w:rPr>
        <w:t xml:space="preserve"> </w:t>
      </w:r>
      <w:r w:rsidRPr="00893118">
        <w:rPr>
          <w:rFonts w:ascii="Calibri" w:hAnsi="Calibri"/>
          <w:color w:val="000000"/>
        </w:rPr>
        <w:t>elegge</w:t>
      </w:r>
      <w:r w:rsidRPr="00893118">
        <w:rPr>
          <w:rFonts w:ascii="Calibri" w:hAnsi="Calibri"/>
          <w:color w:val="000000"/>
          <w:szCs w:val="20"/>
        </w:rPr>
        <w:t xml:space="preserve"> domicilio </w:t>
      </w:r>
      <w:r w:rsidRPr="00893118">
        <w:rPr>
          <w:rFonts w:ascii="Calibri" w:hAnsi="Calibri"/>
          <w:szCs w:val="20"/>
        </w:rPr>
        <w:t>nell’apposita area del Sistema ad esso riservata</w:t>
      </w:r>
      <w:r w:rsidRPr="00893118">
        <w:rPr>
          <w:rFonts w:ascii="Calibri" w:hAnsi="Calibri"/>
        </w:rPr>
        <w:t>;</w:t>
      </w:r>
    </w:p>
    <w:p w:rsidR="00F60EDC" w:rsidRDefault="00F60EDC" w:rsidP="00F60EDC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 w:cs="Calibri"/>
          <w:b/>
          <w:i/>
        </w:rPr>
        <w:t xml:space="preserve">oppure, </w:t>
      </w:r>
      <w:r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di eleggere domicilio digitale dove sono effettuate tutte le comunicazioni di cui al par. 2.3 del </w:t>
      </w:r>
      <w:r w:rsidRPr="00AA06C1">
        <w:rPr>
          <w:rStyle w:val="BLOCKBOLD"/>
          <w:rFonts w:ascii="Calibri" w:hAnsi="Calibri"/>
          <w:b w:val="0"/>
          <w:caps w:val="0"/>
        </w:rPr>
        <w:t>capitolato d’oneri</w:t>
      </w:r>
      <w:r w:rsidRPr="00893118">
        <w:rPr>
          <w:rFonts w:ascii="Calibri" w:hAnsi="Calibri"/>
          <w:color w:val="000000"/>
          <w:szCs w:val="20"/>
        </w:rPr>
        <w:t xml:space="preserve">; </w:t>
      </w:r>
    </w:p>
    <w:p w:rsidR="00F60EDC" w:rsidRDefault="00F60EDC" w:rsidP="00F60EDC"/>
    <w:p w:rsidR="00F60EDC" w:rsidRPr="008858A6" w:rsidRDefault="00F60EDC" w:rsidP="00F60EDC">
      <w:pPr>
        <w:pStyle w:val="Numeroelenco"/>
        <w:tabs>
          <w:tab w:val="num" w:pos="360"/>
        </w:tabs>
        <w:ind w:left="360"/>
        <w:rPr>
          <w:rStyle w:val="BLOCKBOLD"/>
          <w:rFonts w:ascii="Calibri" w:hAnsi="Calibri"/>
          <w:b w:val="0"/>
          <w:i/>
          <w:caps w:val="0"/>
        </w:rPr>
      </w:pPr>
      <w:bookmarkStart w:id="0" w:name="_GoBack"/>
      <w:bookmarkEnd w:id="0"/>
      <w:r w:rsidRPr="008858A6">
        <w:rPr>
          <w:rStyle w:val="BLOCKBOLD"/>
          <w:rFonts w:ascii="Calibri" w:hAnsi="Calibri"/>
          <w:b w:val="0"/>
          <w:caps w:val="0"/>
        </w:rPr>
        <w:lastRenderedPageBreak/>
        <w:t xml:space="preserve"> </w:t>
      </w:r>
    </w:p>
    <w:p w:rsidR="00F60EDC" w:rsidRPr="0078640B" w:rsidRDefault="00F60EDC" w:rsidP="00F60EDC">
      <w:pPr>
        <w:pStyle w:val="Numeroelenco"/>
        <w:numPr>
          <w:ilvl w:val="0"/>
          <w:numId w:val="0"/>
        </w:numPr>
        <w:ind w:left="360"/>
        <w:rPr>
          <w:rStyle w:val="BLOCKBOLD"/>
          <w:rFonts w:ascii="Calibri" w:hAnsi="Calibri"/>
          <w:b w:val="0"/>
          <w:caps w:val="0"/>
        </w:rPr>
      </w:pPr>
      <w:r w:rsidRPr="0078640B">
        <w:rPr>
          <w:rStyle w:val="BLOCKBOLD"/>
          <w:rFonts w:ascii="Calibri" w:hAnsi="Calibri"/>
          <w:b w:val="0"/>
          <w:caps w:val="0"/>
        </w:rPr>
        <w:t xml:space="preserve">che le parti dell’offerta </w:t>
      </w:r>
      <w:r w:rsidRPr="0078640B">
        <w:rPr>
          <w:rFonts w:ascii="Calibri" w:hAnsi="Calibri" w:cs="Calibri"/>
        </w:rPr>
        <w:t>coperte da segreto tecnico/commerciale</w:t>
      </w:r>
      <w:r w:rsidRPr="0078640B">
        <w:rPr>
          <w:rStyle w:val="BLOCKBOLD"/>
          <w:rFonts w:ascii="Calibri" w:hAnsi="Calibri"/>
          <w:b w:val="0"/>
          <w:caps w:val="0"/>
        </w:rPr>
        <w:t xml:space="preserve"> di cui richiede la segretazione  sono:</w:t>
      </w:r>
      <w:r>
        <w:rPr>
          <w:rStyle w:val="BLOCKBOLD"/>
          <w:rFonts w:ascii="Calibri" w:hAnsi="Calibri"/>
          <w:b w:val="0"/>
          <w:caps w:val="0"/>
        </w:rPr>
        <w:t xml:space="preserve"> ___________________</w:t>
      </w:r>
    </w:p>
    <w:p w:rsidR="00F60EDC" w:rsidRPr="008858A6" w:rsidRDefault="00F60EDC" w:rsidP="00F60EDC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</w:p>
    <w:p w:rsidR="00F60EDC" w:rsidRPr="008858A6" w:rsidRDefault="00F60EDC" w:rsidP="00F60EDC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</w:t>
      </w:r>
      <w:r>
        <w:rPr>
          <w:rFonts w:ascii="Calibri" w:hAnsi="Calibri" w:cs="Calibri"/>
        </w:rPr>
        <w:t xml:space="preserve">: </w:t>
      </w:r>
      <w:r w:rsidRPr="008858A6">
        <w:rPr>
          <w:rFonts w:ascii="Calibri" w:hAnsi="Calibri" w:cs="Calibri"/>
        </w:rPr>
        <w:t>__________________________________________</w:t>
      </w:r>
      <w:r>
        <w:rPr>
          <w:rFonts w:ascii="Calibri" w:hAnsi="Calibri" w:cs="Calibri"/>
        </w:rPr>
        <w:t>___________</w:t>
      </w:r>
      <w:r w:rsidRPr="008858A6">
        <w:rPr>
          <w:rFonts w:ascii="Calibri" w:hAnsi="Calibri" w:cs="Calibri"/>
        </w:rPr>
        <w:t>______</w:t>
      </w:r>
    </w:p>
    <w:p w:rsidR="00F60EDC" w:rsidRPr="008858A6" w:rsidRDefault="00F60EDC" w:rsidP="00F60EDC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lett.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</w:t>
      </w:r>
      <w:r w:rsidRPr="008858A6">
        <w:rPr>
          <w:rFonts w:ascii="Calibri" w:hAnsi="Calibri" w:cs="Calibri"/>
          <w:i/>
        </w:rPr>
        <w:t>).</w:t>
      </w:r>
    </w:p>
    <w:p w:rsidR="00F60EDC" w:rsidRPr="00CA6710" w:rsidRDefault="00F60EDC" w:rsidP="00F60EDC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b/>
          <w:i/>
          <w:caps/>
          <w:color w:val="0000FF"/>
          <w:szCs w:val="20"/>
        </w:rPr>
      </w:pPr>
      <w:r w:rsidRPr="0078640B">
        <w:rPr>
          <w:rFonts w:ascii="Calibri" w:hAnsi="Calibri" w:cs="Calibri"/>
          <w:i/>
        </w:rPr>
        <w:t xml:space="preserve"> (se sussistono al momento della partecipazione alla presente procedura contratti di cooperazione di cui all’art.1</w:t>
      </w:r>
      <w:r>
        <w:rPr>
          <w:rFonts w:ascii="Calibri" w:hAnsi="Calibri" w:cs="Calibri"/>
          <w:i/>
        </w:rPr>
        <w:t>05</w:t>
      </w:r>
      <w:r w:rsidRPr="0078640B">
        <w:rPr>
          <w:rFonts w:ascii="Calibri" w:hAnsi="Calibri" w:cs="Calibri"/>
          <w:i/>
        </w:rPr>
        <w:t xml:space="preserve"> comma 3 </w:t>
      </w:r>
      <w:r>
        <w:rPr>
          <w:rFonts w:ascii="Calibri" w:hAnsi="Calibri" w:cs="Calibri"/>
          <w:i/>
        </w:rPr>
        <w:t>lett. c-bis),</w:t>
      </w:r>
      <w:r w:rsidRPr="0078640B">
        <w:rPr>
          <w:rFonts w:ascii="Calibri" w:hAnsi="Calibri" w:cs="Calibri"/>
          <w:i/>
        </w:rPr>
        <w:t xml:space="preserve"> del Codice con soggetti terzi.)</w:t>
      </w:r>
    </w:p>
    <w:p w:rsidR="00F60EDC" w:rsidRPr="0078640B" w:rsidRDefault="00F60EDC" w:rsidP="00F60EDC">
      <w:pPr>
        <w:pStyle w:val="Numeroelenco"/>
        <w:numPr>
          <w:ilvl w:val="0"/>
          <w:numId w:val="0"/>
        </w:numPr>
        <w:spacing w:before="100" w:beforeAutospacing="1" w:after="100" w:afterAutospacing="1" w:line="280" w:lineRule="atLeast"/>
        <w:ind w:left="360"/>
        <w:rPr>
          <w:rStyle w:val="BLOCKBOLD"/>
          <w:rFonts w:ascii="Calibri" w:hAnsi="Calibri"/>
          <w:i/>
          <w:color w:val="0000FF"/>
        </w:rPr>
      </w:pPr>
      <w:r w:rsidRPr="00CA6710">
        <w:rPr>
          <w:rFonts w:ascii="Calibri" w:hAnsi="Calibri" w:cs="Calibri"/>
          <w:kern w:val="0"/>
          <w:szCs w:val="20"/>
          <w:lang w:eastAsia="en-US"/>
        </w:rPr>
        <w:t>3.1 di aver stipulato un contratto continuativo di cooperazione, servizio e/o fornitura, con il seguente soggetto</w:t>
      </w:r>
      <w:r w:rsidRPr="0078640B">
        <w:rPr>
          <w:rFonts w:ascii="Calibri" w:hAnsi="Calibri" w:cs="Calibri"/>
          <w:kern w:val="0"/>
          <w:szCs w:val="20"/>
          <w:lang w:eastAsia="en-US"/>
        </w:rPr>
        <w:t xml:space="preserve"> ____________in data_____________ sottoscritto in epoca anteriore all’indizione della presente procedura, e di impegnarsi a produrre il suddetto contratto, qualora risulti aggiudicatario, in sede di stipula del contratto.</w:t>
      </w:r>
      <w:r w:rsidRPr="0078640B">
        <w:rPr>
          <w:rStyle w:val="BLOCKBOLD"/>
          <w:rFonts w:ascii="Calibri" w:hAnsi="Calibri"/>
          <w:i/>
          <w:color w:val="0000FF"/>
        </w:rPr>
        <w:t xml:space="preserve"> </w:t>
      </w:r>
    </w:p>
    <w:p w:rsidR="00F60EDC" w:rsidRPr="00352CEB" w:rsidRDefault="00F60EDC" w:rsidP="00F60EDC">
      <w:pPr>
        <w:jc w:val="center"/>
        <w:rPr>
          <w:rStyle w:val="BLOCKBOLD"/>
          <w:rFonts w:ascii="Calibri" w:hAnsi="Calibri"/>
        </w:rPr>
      </w:pPr>
      <w:r w:rsidRPr="00352CEB">
        <w:rPr>
          <w:rStyle w:val="BLOCKBOLD"/>
          <w:rFonts w:ascii="Calibri" w:hAnsi="Calibri"/>
        </w:rPr>
        <w:t>PARTE II</w:t>
      </w:r>
    </w:p>
    <w:p w:rsidR="00F60EDC" w:rsidRPr="004B3B48" w:rsidRDefault="00F60EDC" w:rsidP="00F60EDC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F60EDC" w:rsidRPr="00CA6710" w:rsidRDefault="00F60EDC" w:rsidP="00F60EDC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la </w:t>
      </w:r>
      <w:r w:rsidRPr="00CA6710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CA6710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CA6710">
        <w:rPr>
          <w:rStyle w:val="Rimandonotaapidipagina"/>
          <w:rFonts w:ascii="Calibri" w:hAnsi="Calibri"/>
          <w:szCs w:val="20"/>
        </w:rPr>
        <w:footnoteReference w:id="1"/>
      </w:r>
      <w:r w:rsidRPr="00CA6710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F60EDC" w:rsidRPr="00030527" w:rsidRDefault="00F60EDC" w:rsidP="00F60EDC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di impegnarsi a dichiarare la sussistenza di possibili conflitti di interesse rispetto ai commissari di gara e/o agli altri soggetti che eventualmente interverranno nella procedura di gara </w:t>
      </w:r>
      <w:r w:rsidRPr="00CA6710">
        <w:rPr>
          <w:rFonts w:ascii="Calibri" w:hAnsi="Calibri"/>
          <w:szCs w:val="20"/>
        </w:rPr>
        <w:lastRenderedPageBreak/>
        <w:t>successivamente alla presentazione dell’offerta (i cui nomi saranno comunicati per tempo ai concorrenti), fornendo gli elementi utili a consentire la valutazione della stazione appaltante;</w:t>
      </w:r>
    </w:p>
    <w:p w:rsidR="00F60EDC" w:rsidRDefault="00F60EDC" w:rsidP="00F60EDC">
      <w:pPr>
        <w:rPr>
          <w:rFonts w:ascii="Calibri" w:hAnsi="Calibri" w:cs="Trebuchet MS"/>
          <w:szCs w:val="20"/>
        </w:rPr>
      </w:pPr>
    </w:p>
    <w:p w:rsidR="00F60EDC" w:rsidRDefault="00F60EDC" w:rsidP="00F60EDC">
      <w:pPr>
        <w:rPr>
          <w:rFonts w:ascii="Calibri" w:hAnsi="Calibri" w:cs="Trebuchet MS"/>
          <w:szCs w:val="20"/>
        </w:rPr>
      </w:pPr>
    </w:p>
    <w:p w:rsidR="00F60EDC" w:rsidRPr="007230BC" w:rsidRDefault="00F60EDC" w:rsidP="00F60EDC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F60EDC" w:rsidRPr="007230BC" w:rsidRDefault="00F60EDC" w:rsidP="00F60EDC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F60EDC" w:rsidRPr="007230BC" w:rsidRDefault="00F60EDC" w:rsidP="00F60EDC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F60EDC" w:rsidRPr="007230BC" w:rsidRDefault="00F60EDC" w:rsidP="00F60EDC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 w:rsidP="00F60EDC">
      <w:pPr>
        <w:pStyle w:val="Numeroelenco"/>
        <w:numPr>
          <w:ilvl w:val="0"/>
          <w:numId w:val="0"/>
        </w:numPr>
        <w:ind w:left="360"/>
      </w:pPr>
    </w:p>
    <w:sectPr w:rsidR="001105D3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D3D" w:rsidRDefault="002A0D3D" w:rsidP="007F0195">
      <w:pPr>
        <w:spacing w:line="240" w:lineRule="auto"/>
      </w:pPr>
      <w:r>
        <w:separator/>
      </w:r>
    </w:p>
  </w:endnote>
  <w:endnote w:type="continuationSeparator" w:id="0">
    <w:p w:rsidR="002A0D3D" w:rsidRDefault="002A0D3D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Classificazione_ALL27TTT_Internal"/>
      <w:tag w:val="Version_Classificazione_F"/>
      <w:id w:val="-818575513"/>
      <w:lock w:val="sdtContentLocked"/>
    </w:sdtPr>
    <w:sdtEndPr/>
    <w:sdtContent>
      <w:p w:rsidR="00492260" w:rsidRDefault="003D38FB">
        <w:pPr>
          <w:pStyle w:val="CLASSIFICAZIONEFOOTER7"/>
        </w:pPr>
        <w:r>
          <w:t xml:space="preserve">Classificazione del documento: Consip </w:t>
        </w:r>
        <w:r w:rsidR="00171846">
          <w:t>Public</w:t>
        </w:r>
      </w:p>
    </w:sdtContent>
  </w:sdt>
  <w:p w:rsidR="007F0195" w:rsidRDefault="007F0195" w:rsidP="00EF278F">
    <w:pPr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rPr>
        <w:rFonts w:asciiTheme="minorHAnsi" w:hAnsiTheme="minorHAnsi" w:cstheme="minorHAnsi"/>
        <w:i/>
        <w:color w:val="0000FF"/>
        <w:sz w:val="18"/>
        <w:szCs w:val="18"/>
      </w:rPr>
    </w:pPr>
  </w:p>
  <w:p w:rsidR="00AF2095" w:rsidRPr="007F0195" w:rsidRDefault="004D54BE" w:rsidP="004D54BE">
    <w:pPr>
      <w:pStyle w:val="Pidipagina"/>
      <w:spacing w:line="240" w:lineRule="auto"/>
      <w:jc w:val="both"/>
      <w:rPr>
        <w:rStyle w:val="Numeropagina"/>
        <w:rFonts w:asciiTheme="minorHAnsi" w:hAnsiTheme="minorHAnsi" w:cstheme="minorHAnsi"/>
        <w:sz w:val="18"/>
        <w:szCs w:val="18"/>
      </w:rPr>
    </w:pPr>
    <w:r w:rsidRPr="00237219">
      <w:t xml:space="preserve">Gara a procedura aperta ai sensi del D.Lgs. 50/2016 e s.m.i., </w:t>
    </w:r>
    <w:r w:rsidRPr="00237219">
      <w:rPr>
        <w:szCs w:val="16"/>
      </w:rPr>
      <w:t>per</w:t>
    </w:r>
    <w:r w:rsidRPr="00237219">
      <w:rPr>
        <w:rStyle w:val="CorsivobluCarattere"/>
        <w:szCs w:val="16"/>
      </w:rPr>
      <w:t xml:space="preserve"> </w:t>
    </w:r>
    <w:r w:rsidRPr="00237219">
      <w:rPr>
        <w:szCs w:val="16"/>
      </w:rPr>
      <w:t xml:space="preserve">la conclusione di un Accordo </w:t>
    </w:r>
    <w:r w:rsidR="00171846">
      <w:rPr>
        <w:szCs w:val="16"/>
      </w:rPr>
      <w:t xml:space="preserve">Quadro </w:t>
    </w:r>
    <w:r w:rsidRPr="00237219">
      <w:rPr>
        <w:szCs w:val="16"/>
      </w:rPr>
      <w:t xml:space="preserve">avente ad oggetto </w:t>
    </w:r>
    <w:r w:rsidRPr="00CB2EB8">
      <w:t>i</w:t>
    </w:r>
    <w:r>
      <w:t>l</w:t>
    </w:r>
    <w:r w:rsidRPr="00CB2EB8">
      <w:t xml:space="preserve"> noleggio </w:t>
    </w:r>
    <w:r>
      <w:t xml:space="preserve">di moduli </w:t>
    </w:r>
    <w:r w:rsidRPr="00CB2EB8">
      <w:t xml:space="preserve">prefabbricati ad uso scolastico in eventi emergenziali, per conto del </w:t>
    </w:r>
    <w:r>
      <w:t>D</w:t>
    </w:r>
    <w:r w:rsidRPr="00CB2EB8">
      <w:t xml:space="preserve">ipartimento della </w:t>
    </w:r>
    <w:r>
      <w:t>P</w:t>
    </w:r>
    <w:r w:rsidRPr="00CB2EB8">
      <w:t>rotezione civile</w:t>
    </w:r>
    <w:r w:rsidR="00AD0ED7" w:rsidRPr="007F0195">
      <w:rPr>
        <w:rStyle w:val="CorsivorossoCarattere"/>
        <w:rFonts w:asciiTheme="minorHAnsi" w:hAnsiTheme="minorHAnsi" w:cstheme="minorHAnsi"/>
        <w:sz w:val="18"/>
        <w:szCs w:val="18"/>
      </w:rPr>
      <w:t xml:space="preserve">                </w:t>
    </w:r>
  </w:p>
  <w:p w:rsidR="00AF2095" w:rsidRDefault="004D54BE" w:rsidP="004D54BE">
    <w:pPr>
      <w:pStyle w:val="Pidipagina"/>
      <w:spacing w:line="240" w:lineRule="auto"/>
      <w:jc w:val="both"/>
    </w:pPr>
    <w:r w:rsidRPr="004D54BE">
      <w:t>Allegato 6</w:t>
    </w:r>
    <w:r w:rsidR="00AD0ED7" w:rsidRPr="004D54BE">
      <w:t xml:space="preserve"> – Dichiarazione</w:t>
    </w:r>
    <w:r w:rsidR="00D02B2A" w:rsidRPr="004D54BE">
      <w:t xml:space="preserve"> domicilio, altre informazioni e conflitto di interessi</w:t>
    </w:r>
  </w:p>
  <w:p w:rsidR="007F0195" w:rsidRPr="007F0195" w:rsidRDefault="007F0195" w:rsidP="007F0195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2805CE">
      <w:rPr>
        <w:noProof/>
      </w:rPr>
      <w:t>4</w:t>
    </w:r>
    <w:r>
      <w:fldChar w:fldCharType="end"/>
    </w:r>
  </w:p>
  <w:p w:rsidR="00450DAF" w:rsidRPr="00AF2095" w:rsidRDefault="002A0D3D" w:rsidP="007F01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D3D" w:rsidRDefault="002A0D3D" w:rsidP="007F0195">
      <w:pPr>
        <w:spacing w:line="240" w:lineRule="auto"/>
      </w:pPr>
      <w:r>
        <w:separator/>
      </w:r>
    </w:p>
  </w:footnote>
  <w:footnote w:type="continuationSeparator" w:id="0">
    <w:p w:rsidR="002A0D3D" w:rsidRDefault="002A0D3D" w:rsidP="007F0195">
      <w:pPr>
        <w:spacing w:line="240" w:lineRule="auto"/>
      </w:pPr>
      <w:r>
        <w:continuationSeparator/>
      </w:r>
    </w:p>
  </w:footnote>
  <w:footnote w:id="1">
    <w:p w:rsidR="00F60EDC" w:rsidRPr="00030527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</w:p>
    <w:p w:rsidR="00F60EDC" w:rsidRPr="003504DA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>Le Linee Guida ANAC n. 494/2019 sul conflitto di interessi indicano, per la fase di “Pubblicazione del bando e fissazione termini per la ricezione delle offerte”, quale soggetto coinvolto il RUP (per Consip ci si riferisce al Rdp ai sensi dell’art. 31 del D.lgs. n. 50/2016 nonché il Rdp ai sensi dell’art. 2 D.L. n. 76/2020 conv. con mod. in legge n. 120/2020); ulteriore soggetto coinvolto deve considerarsi colui che sottoscrive e pubblica il bando.</w:t>
      </w:r>
    </w:p>
    <w:p w:rsidR="00F60EDC" w:rsidRPr="003504DA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F60EDC" w:rsidRPr="00220FB5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F60EDC" w:rsidRDefault="00F60EDC" w:rsidP="00F60EDC">
      <w:pPr>
        <w:pStyle w:val="Testonotaapidipagina"/>
      </w:pPr>
    </w:p>
    <w:p w:rsidR="00F60EDC" w:rsidRPr="001C51F2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.</w:t>
      </w:r>
    </w:p>
    <w:p w:rsidR="00F60EDC" w:rsidRPr="00220FB5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F60EDC" w:rsidRDefault="00F60EDC" w:rsidP="00F60ED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F965004" wp14:editId="4488A35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307F1" w:rsidRDefault="007307F1">
    <w:pPr>
      <w:pStyle w:val="TAGTECNICI"/>
    </w:pPr>
  </w:p>
  <w:p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FEEA4" wp14:editId="37A2EAD6">
          <wp:simplePos x="0" y="0"/>
          <wp:positionH relativeFrom="column">
            <wp:posOffset>-1249886</wp:posOffset>
          </wp:positionH>
          <wp:positionV relativeFrom="paragraph">
            <wp:posOffset>-463910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56ED4"/>
    <w:rsid w:val="000752D2"/>
    <w:rsid w:val="000A20B6"/>
    <w:rsid w:val="000D3833"/>
    <w:rsid w:val="00102E5B"/>
    <w:rsid w:val="001105D3"/>
    <w:rsid w:val="00150176"/>
    <w:rsid w:val="00171846"/>
    <w:rsid w:val="001B3982"/>
    <w:rsid w:val="002805CE"/>
    <w:rsid w:val="002A0D3D"/>
    <w:rsid w:val="003072AF"/>
    <w:rsid w:val="00311F42"/>
    <w:rsid w:val="00381E13"/>
    <w:rsid w:val="003D38FB"/>
    <w:rsid w:val="003D6D78"/>
    <w:rsid w:val="003F46D1"/>
    <w:rsid w:val="00466605"/>
    <w:rsid w:val="00471F57"/>
    <w:rsid w:val="00475ADD"/>
    <w:rsid w:val="00491D3C"/>
    <w:rsid w:val="00492260"/>
    <w:rsid w:val="00495282"/>
    <w:rsid w:val="004B3B48"/>
    <w:rsid w:val="004D54BE"/>
    <w:rsid w:val="005B2EE7"/>
    <w:rsid w:val="005C0E7E"/>
    <w:rsid w:val="005D673F"/>
    <w:rsid w:val="006A7731"/>
    <w:rsid w:val="007108E5"/>
    <w:rsid w:val="007307F1"/>
    <w:rsid w:val="007F0195"/>
    <w:rsid w:val="007F79AD"/>
    <w:rsid w:val="008576F9"/>
    <w:rsid w:val="00893118"/>
    <w:rsid w:val="008B7F03"/>
    <w:rsid w:val="00971F8E"/>
    <w:rsid w:val="009D73C2"/>
    <w:rsid w:val="00A309A6"/>
    <w:rsid w:val="00A57649"/>
    <w:rsid w:val="00A64B59"/>
    <w:rsid w:val="00A70B99"/>
    <w:rsid w:val="00AA06C1"/>
    <w:rsid w:val="00AD0ED7"/>
    <w:rsid w:val="00B0646A"/>
    <w:rsid w:val="00B42C95"/>
    <w:rsid w:val="00B95DB4"/>
    <w:rsid w:val="00BA5766"/>
    <w:rsid w:val="00C118DE"/>
    <w:rsid w:val="00C56018"/>
    <w:rsid w:val="00CA1740"/>
    <w:rsid w:val="00CD6DD6"/>
    <w:rsid w:val="00CE0272"/>
    <w:rsid w:val="00CF506B"/>
    <w:rsid w:val="00D02B2A"/>
    <w:rsid w:val="00D30F65"/>
    <w:rsid w:val="00D452D0"/>
    <w:rsid w:val="00DC6B65"/>
    <w:rsid w:val="00EE0C4C"/>
    <w:rsid w:val="00EF42CC"/>
    <w:rsid w:val="00F179B0"/>
    <w:rsid w:val="00F60EDC"/>
    <w:rsid w:val="00FA15BB"/>
    <w:rsid w:val="00FB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8F72F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7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7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Luzzi Valerio</dc:creator>
  <cp:keywords/>
  <dc:description/>
  <cp:lastModifiedBy>Luzzi Valerio</cp:lastModifiedBy>
  <cp:revision>2</cp:revision>
  <dcterms:created xsi:type="dcterms:W3CDTF">2023-06-20T08:29:00Z</dcterms:created>
  <dcterms:modified xsi:type="dcterms:W3CDTF">2023-06-20T08:29:00Z</dcterms:modified>
</cp:coreProperties>
</file>